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Вордстат: фразы для «вывод проекта из кризиса» (Россия)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спасение проекта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2262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срочный разработчик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188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реанимация проекта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аварийный разработчик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фиксить проект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аварийный вход в проект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вывод проекта из кризиса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специалист по выводу проекта из кризиса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фиксер проекта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траблшутер разработчик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 (факты):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Самая высокая явная частотность у фразы «спасение проекта» (2262), но сопутствующие запросы показывают значительный шум (кино/экологические/общие проекты), что снижает целевой спрос для IT‑услуг.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Выражения с явным IT/услуг‑контекстом: «срочный разработчик» (188), «реанимация проекта» (126), «аварийный разработчик» (62) демонстрируют целевой интерес, но существенно ниже по объёму.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Формальные и сленговые варианты вроде «вывод проекта из кризиса», «специалист по выводу проекта из кризиса», «фиксер проекта», «траблшутер разработчик» — близки к нулю в показах, т.е. низкая поисковая активность.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Некоторые высокочастотные фразы могут быть неоднозначными по намерению пользователя; требуется оценивать релевантность трафика по дополнительным выдачам/семантике.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Источник:</w:t>
      </w:r>
      <w:r>
        <w:rPr>
          <w:b w:val="false"/>
          <w:bCs w:val="false"/>
          <w:i w:val="false"/>
          <w:iCs w:val="false"/>
          <w:strike w:val="false"/>
        </w:rPr>
        <w:t xml:space="preserve"> Яндекс.Вордстат (Россия), подбирались фразы: вывод проекта из кризиса; специалист по выводу проекта из кризиса; аварийный разработчик; аварийный вход в проект; фиксер проекта; фиксить проект; траблшутер разработчик; реанимация проекта; срочный разработчик; спасение проекта.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2026-06-07T12:28:42.515Z</dcterms:created>
  <dcterms:modified xsi:type="dcterms:W3CDTF">2026-06-07T12:28:42.515Z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