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Статистика Вордстат — калькулятор стоимости разработки (RU)</w:t>
      </w:r>
    </w:p>
    <w:p>
      <w:pPr>
        <w:pStyle w:val="Heading1"/>
      </w:pPr>
      <w:r>
        <w:rPr>
          <w:b w:val="false"/>
          <w:bCs w:val="false"/>
          <w:i w:val="false"/>
          <w:iCs w:val="false"/>
          <w:strike w:val="false"/>
        </w:rPr>
        <w:t xml:space="preserve">Вордстат: запросы про калькулятор стоимости разработки (гео: Россия — фильтр не задан)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p>
            <w:r>
              <w:rPr>
                <w:b/>
                <w:bCs/>
                <w:i w:val="false"/>
                <w:iCs w:val="false"/>
                <w:strike w:val="false"/>
              </w:rPr>
              <w:t xml:space="preserve">Фраза</w:t>
            </w:r>
          </w:p>
        </w:tc>
        <w:tc>
          <w:p>
            <w:r>
              <w:rPr>
                <w:b/>
                <w:bCs/>
                <w:i w:val="false"/>
                <w:iCs w:val="false"/>
                <w:strike w:val="false"/>
              </w:rPr>
              <w:t xml:space="preserve">Показ (Shows)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рассчитать стоимость сайта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1429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калькулятор стоимости сайта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899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расчет стоимости разработки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790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рассчитать стоимость разработки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188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калькулятор стоимости разработки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79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рассчитать стоимость мобильного приложения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23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онлайн калькулятор стоимости разработки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5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калькулятор стоимости разработки сайта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6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стоимость разработки сайта калькулятор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6</w:t>
            </w:r>
          </w:p>
        </w:tc>
      </w:tr>
      <w:tr>
        <w:trPr>
          <w:tblHeader w:val="false"/>
        </w:trPr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калькулятор стоимости разработки приложения</w:t>
            </w:r>
          </w:p>
        </w:tc>
        <w:tc>
          <w:p>
            <w:r>
              <w:rPr>
                <w:b w:val="false"/>
                <w:bCs w:val="false"/>
                <w:i w:val="false"/>
                <w:iCs w:val="false"/>
                <w:strike w:val="false"/>
              </w:rPr>
              <w:t xml:space="preserve">0</w:t>
            </w:r>
          </w:p>
        </w:tc>
      </w:tr>
    </w:tbl>
    <w:p>
      <w:r>
        <w:rPr>
          <w:b w:val="false"/>
          <w:bCs w:val="false"/>
          <w:i w:val="false"/>
          <w:iCs w:val="false"/>
          <w:strike w:val="false"/>
        </w:rPr>
        <w:t xml:space="preserve"/>
      </w:r>
      <w:r>
        <w:rPr>
          <w:b/>
          <w:bCs/>
          <w:i w:val="false"/>
          <w:iCs w:val="false"/>
          <w:strike w:val="false"/>
        </w:rPr>
        <w:t xml:space="preserve">Краткие выводы:</w:t>
      </w:r>
      <w:r>
        <w:rPr>
          <w:b w:val="false"/>
          <w:bCs w:val="false"/>
          <w:i w:val="false"/>
          <w:iCs w:val="false"/>
          <w:strike w:val="false"/>
        </w:rPr>
        <w:t xml:space="preserve"/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Наибольший спрос у фраз, связанных с "рассчитать стоимость сайта" и "калькулятор стоимости сайта" — стоит ставить их в приоритет для посадочных страниц и рекламы.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Общие запросы типа "расчет стоимости разработки" и "рассчитать стоимость разработки" тоже показывают существенный интерес и подходят для более широких посадочных страниц (MVP/услуги разработки).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Низкий спрос на точные формулировки "калькулятор стоимости разработки приложения" — возможно, аудитория использует более общие формулировки.</w:t>
      </w:r>
    </w:p>
    <w:p>
      <w:r>
        <w:rPr>
          <w:b w:val="false"/>
          <w:bCs w:val="false"/>
          <w:i w:val="false"/>
          <w:iCs w:val="false"/>
          <w:strike w:val="false"/>
        </w:rPr>
        <w:t xml:space="preserve"/>
      </w:r>
      <w:r>
        <w:rPr>
          <w:b/>
          <w:bCs/>
          <w:i w:val="false"/>
          <w:iCs w:val="false"/>
          <w:strike w:val="false"/>
        </w:rPr>
        <w:t xml:space="preserve">Рекомендации для следующего шага:</w:t>
      </w:r>
      <w:r>
        <w:rPr>
          <w:b w:val="false"/>
          <w:bCs w:val="false"/>
          <w:i w:val="false"/>
          <w:iCs w:val="false"/>
          <w:strike w:val="false"/>
        </w:rPr>
        <w:t xml:space="preserve"/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Добавить в выборку близкие по смыслу высокочастотные фразы (например "сколько стоит создать сайт", "сколько стоит разработка сайта") и повторно запросить Вордстат.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Повторить анализ с гео Москва/МО и сегментом B2B, чтобы получить таргетированную картину спроса.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  <w:i w:val="false"/>
          <w:iCs w:val="false"/>
          <w:strike w:val="false"/>
        </w:rPr>
        <w:t xml:space="preserve">На основе высокочастотных фраз подготовить 2–3 посадочные страницы: "Онлайн‑калькулятор стоимости сайта", "Оценка стоимости разработки (MVP)", "Расчет стоимости мобильного приложения".</w:t>
      </w:r>
    </w:p>
    <w:p>
      <w:r>
        <w:rPr>
          <w:b w:val="false"/>
          <w:bCs w:val="false"/>
          <w:i/>
          <w:iCs/>
          <w:strike w:val="false"/>
        </w:rPr>
        <w:t xml:space="preserve">Примечание: в запросе гео Russia явно не задано из‑за невозможности получить geo_id; статистика возвращена без географического фильтра (вся база). Если нужно — я заново найду geo_id для России и перезапущу Вордстат с фильтром.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</w:lvl>
    <w:lvl w:ilvl="1" w15:tentative="1">
      <w:start w:val="1"/>
      <w:numFmt w:val="decimal"/>
      <w:lvlText w:val="%1.%2."/>
      <w:lvlJc w:val="start"/>
    </w:lvl>
    <w:lvl w:ilvl="2" w15:tentative="1">
      <w:start w:val="1"/>
      <w:numFmt w:val="decimal"/>
      <w:lvlText w:val="%1.%2.%3."/>
      <w:lvlJc w:val="start"/>
    </w:lvl>
    <w:lvl w:ilvl="3" w15:tentative="1">
      <w:start w:val="1"/>
      <w:numFmt w:val="decimal"/>
      <w:lvlText w:val="%1.%2.%3.%4."/>
      <w:lvlJc w:val="start"/>
    </w:lvl>
    <w:lvl w:ilvl="4" w15:tentative="1">
      <w:start w:val="1"/>
      <w:numFmt w:val="decimal"/>
      <w:lvlText w:val="%1.%2.%3.%4.%5."/>
      <w:lvlJc w:val="start"/>
    </w:lvl>
    <w:lvl w:ilvl="5" w15:tentative="1">
      <w:start w:val="1"/>
      <w:numFmt w:val="decimal"/>
      <w:lvlText w:val="%1.%2.%3.%4.%5.%6."/>
      <w:lvlJc w:val="start"/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2026-05-08T18:58:33.427Z</dcterms:created>
  <dcterms:modified xsi:type="dcterms:W3CDTF">2026-05-08T18:58:33.427Z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