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Вордстат — сравнение: поддержка сайтов vs сопровождение сайтов</w:t>
      </w:r>
    </w:p>
    <w:p>
      <w:pPr>
        <w:pStyle w:val="Heading1"/>
      </w:pPr>
      <w:r>
        <w:rPr>
          <w:b w:val="false"/>
          <w:bCs w:val="false"/>
          <w:i w:val="false"/>
          <w:iCs w:val="false"/>
          <w:strike w:val="false"/>
        </w:rPr>
        <w:t xml:space="preserve">Вордстат — сравнение фраз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>Фразы: "поддержка сайтов" и "сопровождение сайтов" (география: Россия)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Фраза</w:t>
            </w:r>
          </w:p>
        </w:tc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Показов (прибл.)</w:t>
            </w:r>
          </w:p>
        </w:tc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Комментарий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поддержка сайтов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63 624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Высокий общий спрос; много информационных и государственных запросов в связках. Подходит для массовых офферов по техподдержке.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сопровождение сайтов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5 580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Нишевая, бизнес‑ориентированная фраза; чаще ищут договорные/абонентные услуги и цены.</w:t>
            </w:r>
          </w:p>
        </w:tc>
      </w:tr>
    </w:tbl>
    <w:p>
      <w:r>
        <w:rPr>
          <w:b w:val="false"/>
          <w:bCs w:val="false"/>
          <w:i w:val="false"/>
          <w:iCs w:val="false"/>
          <w:strike w:val="false"/>
        </w:rPr>
        <w:t xml:space="preserve">Короткие выводы: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"поддержка сайтов" даёт в ~11 раз больше показов — используйте для срочных и массовых кампаний (ремонт, экстренная помощь, техподдержка).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"сопровождение сайтов" лучше подходит для B2B‑предложений, контрактов и пакетов сопровождения (абонементы, SLA).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Рекомендую разделить кампании: общая поддержка/ремонт (ключевые слова: поддержка сайта, поддержка сайтов, ремонт сайта) и сопровождение/сопроводы (ключевые слова: сопровождение сайта, сопровождение сайтов, сопровождение на договорной основе).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Обязателен набор минус‑слов: «официальный сайт», «госуслуги», «офиц. поддержка», «ремонт квартиры/дома», чтобы отсеять нерелевантный трафик.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>Рекомендация по заголовкам (примеры):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Для "поддержка сайтов": «Срочная поддержка сайтов — восстановлю работу в 24 ч», «Поддержка сайта, баг‑фикс, мониторинг».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Для "сопровождение сайтов": «Сопровождение сайта по договору — SLA и мониторинг», «Абонементное сопровождение сайтов — тарифы и отчёты».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</w:lvl>
    <w:lvl w:ilvl="1" w15:tentative="1">
      <w:start w:val="1"/>
      <w:numFmt w:val="decimal"/>
      <w:lvlText w:val="%1.%2."/>
      <w:lvlJc w:val="start"/>
    </w:lvl>
    <w:lvl w:ilvl="2" w15:tentative="1">
      <w:start w:val="1"/>
      <w:numFmt w:val="decimal"/>
      <w:lvlText w:val="%1.%2.%3."/>
      <w:lvlJc w:val="start"/>
    </w:lvl>
    <w:lvl w:ilvl="3" w15:tentative="1">
      <w:start w:val="1"/>
      <w:numFmt w:val="decimal"/>
      <w:lvlText w:val="%1.%2.%3.%4."/>
      <w:lvlJc w:val="start"/>
    </w:lvl>
    <w:lvl w:ilvl="4" w15:tentative="1">
      <w:start w:val="1"/>
      <w:numFmt w:val="decimal"/>
      <w:lvlText w:val="%1.%2.%3.%4.%5."/>
      <w:lvlJc w:val="start"/>
    </w:lvl>
    <w:lvl w:ilvl="5" w15:tentative="1">
      <w:start w:val="1"/>
      <w:numFmt w:val="decimal"/>
      <w:lvlText w:val="%1.%2.%3.%4.%5.%6."/>
      <w:lvlJc w:val="star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2026-05-08T18:58:29.307Z</dcterms:created>
  <dcterms:modified xsi:type="dcterms:W3CDTF">2026-05-08T18:58:29.307Z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